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6156B8">
        <w:trPr>
          <w:trHeight w:val="41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6156B8" w:rsidRDefault="006156B8" w:rsidP="006156B8">
            <w:pPr>
              <w:jc w:val="left"/>
              <w:rPr>
                <w:b/>
                <w:bCs/>
                <w:sz w:val="22"/>
                <w:szCs w:val="22"/>
                <w:lang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6156B8" w:rsidP="006156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/>
              </w:rPr>
              <w:t xml:space="preserve">60.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527AC7" w:rsidRDefault="00792FBC" w:rsidP="00C46D38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C46D38">
              <w:rPr>
                <w:rFonts w:eastAsia="Helvetica"/>
                <w:sz w:val="24"/>
                <w:szCs w:val="24"/>
                <w:shd w:val="clear" w:color="auto" w:fill="FFFFFF"/>
              </w:rPr>
              <w:t>шесте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/ комуникацији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C46D38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</w:t>
            </w:r>
            <w:r w:rsidR="000A314A">
              <w:rPr>
                <w:sz w:val="24"/>
                <w:szCs w:val="24"/>
              </w:rPr>
              <w:t xml:space="preserve"> лексичке и граматичке с</w:t>
            </w:r>
            <w:r w:rsidR="000A314A">
              <w:rPr>
                <w:sz w:val="24"/>
                <w:szCs w:val="24"/>
                <w:lang/>
              </w:rPr>
              <w:t>адржаје</w:t>
            </w:r>
            <w:r>
              <w:rPr>
                <w:sz w:val="24"/>
                <w:szCs w:val="24"/>
              </w:rPr>
              <w:t xml:space="preserve"> </w:t>
            </w:r>
            <w:r w:rsidR="000A314A">
              <w:rPr>
                <w:sz w:val="24"/>
                <w:szCs w:val="24"/>
                <w:lang/>
              </w:rPr>
              <w:t>седме</w:t>
            </w:r>
            <w:r w:rsidR="008A1E4F"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  <w:r>
              <w:rPr>
                <w:sz w:val="24"/>
                <w:szCs w:val="24"/>
              </w:rPr>
              <w:t xml:space="preserve"> и примене их у датом контексту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C46D38">
              <w:rPr>
                <w:sz w:val="24"/>
                <w:szCs w:val="24"/>
              </w:rPr>
              <w:t>шесте</w:t>
            </w:r>
            <w:r>
              <w:rPr>
                <w:sz w:val="24"/>
                <w:szCs w:val="24"/>
              </w:rPr>
              <w:t xml:space="preserve"> наставне теме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527AC7" w:rsidRDefault="00527AC7" w:rsidP="008A1E4F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0A314A" w:rsidRDefault="000A314A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Round up </w:t>
            </w:r>
            <w:r>
              <w:rPr>
                <w:b/>
                <w:sz w:val="24"/>
                <w:szCs w:val="24"/>
                <w:lang/>
              </w:rPr>
              <w:t xml:space="preserve">7, </w:t>
            </w:r>
            <w:r>
              <w:rPr>
                <w:b/>
                <w:sz w:val="24"/>
                <w:szCs w:val="24"/>
              </w:rPr>
              <w:t>pages 101/102</w:t>
            </w:r>
          </w:p>
          <w:p w:rsidR="00E621B6" w:rsidRPr="00E621B6" w:rsidRDefault="000A314A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Наставник упућује ученике на 101. и 102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="001261B4"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>7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527AC7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E621B6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0A314A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4FD" w:rsidRDefault="003E24FD" w:rsidP="00EA0003">
      <w:pPr>
        <w:spacing w:after="0" w:line="240" w:lineRule="auto"/>
      </w:pPr>
      <w:r>
        <w:separator/>
      </w:r>
    </w:p>
  </w:endnote>
  <w:endnote w:type="continuationSeparator" w:id="1">
    <w:p w:rsidR="003E24FD" w:rsidRDefault="003E24FD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4FD" w:rsidRDefault="003E24FD" w:rsidP="00EA0003">
      <w:pPr>
        <w:spacing w:after="0" w:line="240" w:lineRule="auto"/>
      </w:pPr>
      <w:r>
        <w:separator/>
      </w:r>
    </w:p>
  </w:footnote>
  <w:footnote w:type="continuationSeparator" w:id="1">
    <w:p w:rsidR="003E24FD" w:rsidRDefault="003E24FD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364EC"/>
    <w:rsid w:val="000A314A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77658"/>
    <w:rsid w:val="003925E3"/>
    <w:rsid w:val="003E24FD"/>
    <w:rsid w:val="00421325"/>
    <w:rsid w:val="004D6404"/>
    <w:rsid w:val="00527AC7"/>
    <w:rsid w:val="0053413A"/>
    <w:rsid w:val="005413A4"/>
    <w:rsid w:val="005635A8"/>
    <w:rsid w:val="006156B8"/>
    <w:rsid w:val="006634F8"/>
    <w:rsid w:val="006E3827"/>
    <w:rsid w:val="007261FE"/>
    <w:rsid w:val="007349E1"/>
    <w:rsid w:val="00742463"/>
    <w:rsid w:val="00770A57"/>
    <w:rsid w:val="00792FBC"/>
    <w:rsid w:val="00811DBD"/>
    <w:rsid w:val="008527D4"/>
    <w:rsid w:val="00856DB4"/>
    <w:rsid w:val="008A1E4F"/>
    <w:rsid w:val="009273F5"/>
    <w:rsid w:val="00934AE4"/>
    <w:rsid w:val="00950CED"/>
    <w:rsid w:val="009813D9"/>
    <w:rsid w:val="009A5387"/>
    <w:rsid w:val="009C6B4C"/>
    <w:rsid w:val="00A269FC"/>
    <w:rsid w:val="00A4785E"/>
    <w:rsid w:val="00B36AD2"/>
    <w:rsid w:val="00B543E6"/>
    <w:rsid w:val="00BF268C"/>
    <w:rsid w:val="00C02293"/>
    <w:rsid w:val="00C16F77"/>
    <w:rsid w:val="00C46D38"/>
    <w:rsid w:val="00C73852"/>
    <w:rsid w:val="00C944C5"/>
    <w:rsid w:val="00CB4B88"/>
    <w:rsid w:val="00CB693C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2022-12-11T16:13:00Z</dcterms:created>
  <dcterms:modified xsi:type="dcterms:W3CDTF">2022-12-11T16:14:00Z</dcterms:modified>
</cp:coreProperties>
</file>